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18"/>
          <w:szCs w:val="18"/>
        </w:rPr>
      </w:pPr>
      <w:r>
        <w:rPr>
          <w:rFonts w:ascii="黑体" w:hAnsi="宋体" w:eastAsia="黑体" w:cs="黑体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关于二级学院制定学术委员会章程的指导意见（</w:t>
      </w: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修订</w:t>
      </w:r>
      <w:r>
        <w:rPr>
          <w:rFonts w:ascii="黑体" w:hAnsi="宋体" w:eastAsia="黑体" w:cs="黑体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0"/>
        <w:jc w:val="left"/>
        <w:rPr>
          <w:sz w:val="18"/>
          <w:szCs w:val="18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0"/>
        <w:jc w:val="left"/>
        <w:rPr>
          <w:sz w:val="18"/>
          <w:szCs w:val="18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  <w:rPr>
          <w:b/>
          <w:bCs/>
          <w:sz w:val="30"/>
          <w:szCs w:val="30"/>
        </w:rPr>
      </w:pP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第一章　总则</w:t>
      </w:r>
    </w:p>
    <w:p>
      <w:pPr>
        <w:keepNext w:val="0"/>
        <w:keepLines w:val="0"/>
        <w:widowControl/>
        <w:suppressLineNumbers w:val="0"/>
        <w:spacing w:before="0" w:beforeLines="0" w:beforeAutospacing="0" w:after="0" w:afterLines="0" w:afterAutospacing="0" w:line="560" w:lineRule="atLeast"/>
        <w:ind w:left="0" w:leftChars="0" w:right="0" w:firstLine="602" w:firstLineChars="200"/>
        <w:jc w:val="left"/>
        <w:rPr>
          <w:sz w:val="30"/>
          <w:szCs w:val="30"/>
        </w:rPr>
      </w:pP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第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一</w:t>
      </w: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条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 </w:t>
      </w:r>
      <w:r>
        <w:rPr>
          <w:rFonts w:ascii="仿宋_GB2312" w:hAnsi="宋体" w:eastAsia="仿宋_GB2312" w:cs="仿宋_GB2312"/>
          <w:color w:val="000000"/>
          <w:kern w:val="0"/>
          <w:sz w:val="30"/>
          <w:szCs w:val="30"/>
          <w:lang w:bidi="ar"/>
        </w:rPr>
        <w:t>根据《中华人民共和国高等教育法》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bidi="ar"/>
        </w:rPr>
        <w:t>、</w:t>
      </w:r>
      <w:r>
        <w:rPr>
          <w:rFonts w:ascii="仿宋_GB2312" w:hAnsi="宋体" w:eastAsia="仿宋_GB2312" w:cs="仿宋_GB2312"/>
          <w:color w:val="000000"/>
          <w:kern w:val="0"/>
          <w:sz w:val="30"/>
          <w:szCs w:val="30"/>
          <w:lang w:bidi="ar"/>
        </w:rPr>
        <w:t>《高等学校学术委员会规程》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bidi="ar"/>
        </w:rPr>
        <w:t>、《河北大学章程》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eastAsia="zh-CN" w:bidi="ar"/>
        </w:rPr>
        <w:t>、《河北大学学术委员会章程（修订）》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bidi="ar"/>
        </w:rPr>
        <w:t>等</w:t>
      </w:r>
      <w:r>
        <w:rPr>
          <w:rFonts w:ascii="仿宋_GB2312" w:hAnsi="宋体" w:eastAsia="仿宋_GB2312" w:cs="仿宋_GB2312"/>
          <w:color w:val="000000"/>
          <w:kern w:val="0"/>
          <w:sz w:val="30"/>
          <w:szCs w:val="30"/>
          <w:lang w:bidi="ar"/>
        </w:rPr>
        <w:t>，结合我校实际情况，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特对各二级学院制定学术委员会章程提出如下原则性意见。各二级学院参照本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指导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意见，制定符合本单位实际的学院学术委员会章程。</w:t>
      </w:r>
    </w:p>
    <w:p>
      <w:pPr>
        <w:pStyle w:val="2"/>
        <w:keepNext w:val="0"/>
        <w:keepLines w:val="0"/>
        <w:widowControl/>
        <w:suppressLineNumbers w:val="0"/>
        <w:spacing w:before="0" w:beforeLines="0" w:beforeAutospacing="0" w:after="0" w:afterLines="0" w:afterAutospacing="0" w:line="560" w:lineRule="atLeast"/>
        <w:ind w:left="0" w:right="0" w:firstLine="602" w:firstLineChars="200"/>
        <w:jc w:val="left"/>
        <w:rPr>
          <w:sz w:val="30"/>
          <w:szCs w:val="30"/>
        </w:rPr>
      </w:pP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第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二</w:t>
      </w: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条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　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bidi="ar"/>
        </w:rPr>
        <w:t>学院设立学术委员会，是学院最高学术审议、评议、咨询与学术不端行为的评判机构，在学院党委和院长领导下开展工作，接受校学术委员会的工作指导。</w:t>
      </w:r>
    </w:p>
    <w:p>
      <w:pPr>
        <w:keepNext w:val="0"/>
        <w:keepLines w:val="0"/>
        <w:widowControl/>
        <w:suppressLineNumbers w:val="0"/>
        <w:spacing w:before="0" w:beforeLines="0" w:beforeAutospacing="0" w:after="0" w:afterLines="0" w:afterAutospacing="0" w:line="560" w:lineRule="atLeast"/>
        <w:ind w:left="0" w:right="0" w:firstLine="602" w:firstLineChars="200"/>
        <w:jc w:val="left"/>
        <w:rPr>
          <w:sz w:val="30"/>
          <w:szCs w:val="30"/>
        </w:rPr>
      </w:pP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第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三</w:t>
      </w: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条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 学院学术委员会致力于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bidi="ar"/>
        </w:rPr>
        <w:t>保障广大教师、科研人员和学生</w:t>
      </w:r>
      <w:r>
        <w:rPr>
          <w:rFonts w:ascii="仿宋_GB2312" w:hAnsi="宋体" w:eastAsia="仿宋_GB2312" w:cs="仿宋_GB2312"/>
          <w:color w:val="000000"/>
          <w:kern w:val="0"/>
          <w:sz w:val="30"/>
          <w:szCs w:val="30"/>
          <w:lang w:bidi="ar"/>
        </w:rPr>
        <w:t>在教学、科研和学术事务管理中的主体作用，倡导科学精神，发扬学术民主，保障学术自由，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bidi="ar"/>
        </w:rPr>
        <w:t>推动</w:t>
      </w:r>
      <w:r>
        <w:rPr>
          <w:rFonts w:ascii="仿宋_GB2312" w:hAnsi="宋体" w:eastAsia="仿宋_GB2312" w:cs="仿宋_GB2312"/>
          <w:color w:val="000000"/>
          <w:kern w:val="0"/>
          <w:sz w:val="30"/>
          <w:szCs w:val="30"/>
          <w:lang w:bidi="ar"/>
        </w:rPr>
        <w:t>学术创新，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bidi="ar"/>
        </w:rPr>
        <w:t>维护学术道德</w:t>
      </w:r>
      <w:r>
        <w:rPr>
          <w:rFonts w:ascii="仿宋_GB2312" w:hAnsi="宋体" w:eastAsia="仿宋_GB2312" w:cs="仿宋_GB2312"/>
          <w:color w:val="000000"/>
          <w:kern w:val="0"/>
          <w:sz w:val="30"/>
          <w:szCs w:val="30"/>
          <w:lang w:bidi="ar"/>
        </w:rPr>
        <w:t>，抵制学术腐败，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促进学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院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教学、科研和学科建设的发展。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  <w:rPr>
          <w:b/>
          <w:bCs/>
          <w:sz w:val="30"/>
          <w:szCs w:val="30"/>
        </w:rPr>
      </w:pP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第二章　组织</w:t>
      </w:r>
    </w:p>
    <w:p>
      <w:pPr>
        <w:keepNext w:val="0"/>
        <w:keepLines w:val="0"/>
        <w:widowControl/>
        <w:suppressLineNumbers w:val="0"/>
        <w:spacing w:before="0" w:beforeLines="0" w:beforeAutospacing="0" w:after="0" w:afterLines="0" w:afterAutospacing="0" w:line="560" w:lineRule="atLeast"/>
        <w:ind w:left="0" w:right="0" w:firstLine="602" w:firstLineChars="200"/>
        <w:jc w:val="left"/>
        <w:rPr>
          <w:sz w:val="30"/>
          <w:szCs w:val="30"/>
        </w:rPr>
      </w:pP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第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四</w:t>
      </w: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条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　学院学术委员会由5-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11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名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的单数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委员组成。学院学术委员会设主任1人，副主任1-2人，秘书1人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，其中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担任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学院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党政领导职务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的委员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，不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超过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委员总人数的1/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。学院学术委员会委员的任期为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四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年，符合条件的，可连选连任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，但连续任期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最长不超过两届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。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校学术委员会委员一般应为学院学术委员会的主任委员。</w:t>
      </w:r>
    </w:p>
    <w:p>
      <w:pPr>
        <w:keepNext w:val="0"/>
        <w:keepLines w:val="0"/>
        <w:widowControl/>
        <w:suppressLineNumbers w:val="0"/>
        <w:spacing w:before="0" w:beforeLines="0" w:beforeAutospacing="0" w:after="0" w:afterLines="0" w:afterAutospacing="0" w:line="560" w:lineRule="atLeast"/>
        <w:ind w:left="0" w:right="0" w:firstLine="602" w:firstLineChars="200"/>
        <w:jc w:val="left"/>
        <w:rPr>
          <w:sz w:val="30"/>
          <w:szCs w:val="30"/>
        </w:rPr>
      </w:pP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第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五</w:t>
      </w: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条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　学院学术委员会可根据会议研究内容临时聘请有关专家、教授列席会议。列席会议人员在相应的会议上拥有发表意见和质询的权利。</w:t>
      </w:r>
    </w:p>
    <w:p>
      <w:pPr>
        <w:keepNext w:val="0"/>
        <w:keepLines w:val="0"/>
        <w:widowControl/>
        <w:suppressLineNumbers w:val="0"/>
        <w:spacing w:before="0" w:beforeLines="0" w:beforeAutospacing="0" w:after="0" w:afterLines="0" w:afterAutospacing="0" w:line="560" w:lineRule="atLeast"/>
        <w:ind w:left="0" w:right="0" w:firstLine="602" w:firstLineChars="200"/>
        <w:jc w:val="left"/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第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六</w:t>
      </w: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条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　学院学术委员会委员候选人名单由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学院充分酝酿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并广泛征求教职工意见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，经学院党政联席会议研究确定并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在全院范围内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公示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，无异议后，报校学术委员会秘书处，经审核、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备案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后，由学校统一发布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Lines="0" w:beforeAutospacing="0" w:after="0" w:afterLines="0" w:afterAutospacing="0" w:line="560" w:lineRule="atLeast"/>
        <w:ind w:left="0" w:right="0" w:firstLine="602" w:firstLineChars="200"/>
        <w:jc w:val="left"/>
        <w:rPr>
          <w:sz w:val="30"/>
          <w:szCs w:val="30"/>
        </w:rPr>
      </w:pP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第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七</w:t>
      </w: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条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　学院学术委员会委员在任期间退休、调离学校或有其他长期离岗情况的，其委员职务自动解除，根据第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六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条规定的程序补选新的学术委员会委员。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  <w:rPr>
          <w:b/>
          <w:bCs/>
          <w:sz w:val="30"/>
          <w:szCs w:val="30"/>
        </w:rPr>
      </w:pP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第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三</w:t>
      </w: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章　职责</w:t>
      </w:r>
    </w:p>
    <w:p>
      <w:pPr>
        <w:pStyle w:val="4"/>
        <w:widowControl w:val="0"/>
        <w:spacing w:beforeLines="0" w:beforeAutospacing="0" w:afterLines="0" w:afterAutospacing="0" w:line="560" w:lineRule="atLeast"/>
        <w:ind w:firstLine="602" w:firstLineChars="200"/>
        <w:rPr>
          <w:sz w:val="30"/>
          <w:szCs w:val="30"/>
        </w:rPr>
      </w:pP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第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八</w:t>
      </w: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条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　学院学术委员会受学院委托，行使下列职责：</w:t>
      </w:r>
    </w:p>
    <w:p>
      <w:pPr>
        <w:pStyle w:val="4"/>
        <w:widowControl w:val="0"/>
        <w:spacing w:beforeLines="0" w:beforeAutospacing="0" w:afterLines="0" w:afterAutospacing="0" w:line="560" w:lineRule="atLeast"/>
        <w:ind w:firstLine="600" w:firstLineChars="200"/>
        <w:rPr>
          <w:sz w:val="30"/>
          <w:szCs w:val="30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1.审议本单位的科学研究、学术队伍等方面的建设发展规划，评议重点实验室设置、建设及组织评估，审议专业的设置及调整方案；</w:t>
      </w:r>
    </w:p>
    <w:p>
      <w:pPr>
        <w:pStyle w:val="4"/>
        <w:widowControl w:val="0"/>
        <w:spacing w:beforeLines="0" w:beforeAutospacing="0" w:afterLines="0" w:afterAutospacing="0" w:line="560" w:lineRule="atLeast"/>
        <w:ind w:firstLine="600" w:firstLineChars="200"/>
        <w:rPr>
          <w:sz w:val="30"/>
          <w:szCs w:val="30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2.参与本单位教学、科研与学科建设的自我评估工作；</w:t>
      </w:r>
    </w:p>
    <w:p>
      <w:pPr>
        <w:pStyle w:val="4"/>
        <w:widowControl w:val="0"/>
        <w:spacing w:beforeLines="0" w:beforeAutospacing="0" w:afterLines="0" w:afterAutospacing="0" w:line="560" w:lineRule="atLeast"/>
        <w:ind w:firstLine="600" w:firstLineChars="200"/>
        <w:rPr>
          <w:sz w:val="30"/>
          <w:szCs w:val="30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3.审议本单位的科研工作规划、科研工作的重要决策，评议研究机构的设立、撤并方案；</w:t>
      </w:r>
    </w:p>
    <w:p>
      <w:pPr>
        <w:pStyle w:val="4"/>
        <w:widowControl w:val="0"/>
        <w:spacing w:beforeLines="0" w:beforeAutospacing="0" w:afterLines="0" w:afterAutospacing="0" w:line="560" w:lineRule="atLeast"/>
        <w:ind w:firstLine="600" w:firstLineChars="200"/>
        <w:rPr>
          <w:sz w:val="30"/>
          <w:szCs w:val="30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4.评定本单位的科研立项，审议、评定论著的级别和标准，审议和推荐向学校申报的科研立项、科技成果、优秀研究生论文和各级各类人员科研荣誉和称号，评定、审议有争议的科研成果；</w:t>
      </w:r>
    </w:p>
    <w:p>
      <w:pPr>
        <w:pStyle w:val="4"/>
        <w:widowControl w:val="0"/>
        <w:spacing w:beforeLines="0" w:beforeAutospacing="0" w:afterLines="0" w:afterAutospacing="0" w:line="560" w:lineRule="atLeast"/>
        <w:ind w:firstLine="600" w:firstLineChars="200"/>
        <w:rPr>
          <w:sz w:val="30"/>
          <w:szCs w:val="30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5.审议本单位学术梯队建设计划及高层次人才引进计划；</w:t>
      </w:r>
    </w:p>
    <w:p>
      <w:pPr>
        <w:pStyle w:val="4"/>
        <w:widowControl w:val="0"/>
        <w:spacing w:beforeLines="0" w:beforeAutospacing="0" w:afterLines="0" w:afterAutospacing="0" w:line="560" w:lineRule="atLeast"/>
        <w:ind w:firstLine="600" w:firstLineChars="200"/>
        <w:rPr>
          <w:rFonts w:ascii="仿宋_GB2312" w:hAnsi="宋体" w:eastAsia="仿宋_GB2312" w:cs="仿宋_GB2312"/>
          <w:color w:val="auto"/>
          <w:sz w:val="30"/>
          <w:szCs w:val="30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6.评议本单位研究生指导教师资格；</w:t>
      </w:r>
    </w:p>
    <w:p>
      <w:pPr>
        <w:pStyle w:val="4"/>
        <w:widowControl w:val="0"/>
        <w:spacing w:beforeLines="0" w:beforeAutospacing="0" w:afterLines="0" w:afterAutospacing="0" w:line="560" w:lineRule="atLeast"/>
        <w:ind w:firstLine="600" w:firstLineChars="200"/>
        <w:rPr>
          <w:sz w:val="30"/>
          <w:szCs w:val="30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7.按照学校有关规定，评议教师职称资格和聘用岗位资格；</w:t>
      </w:r>
    </w:p>
    <w:p>
      <w:pPr>
        <w:pStyle w:val="4"/>
        <w:widowControl w:val="0"/>
        <w:spacing w:beforeLines="0" w:beforeAutospacing="0" w:afterLines="0" w:afterAutospacing="0" w:line="560" w:lineRule="atLeast"/>
        <w:ind w:firstLine="600" w:firstLineChars="200"/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8.院长委托的其它学术工作。</w:t>
      </w:r>
    </w:p>
    <w:p>
      <w:pPr>
        <w:pStyle w:val="4"/>
        <w:widowControl w:val="0"/>
        <w:spacing w:before="0" w:beforeLines="0" w:beforeAutospacing="0" w:after="0" w:afterLines="0" w:afterAutospacing="0" w:line="560" w:lineRule="atLeast"/>
        <w:ind w:firstLine="602" w:firstLineChars="200"/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auto"/>
          <w:sz w:val="30"/>
          <w:szCs w:val="30"/>
          <w:lang w:eastAsia="zh-CN" w:bidi="ar"/>
        </w:rPr>
        <w:t>第九条</w:t>
      </w:r>
      <w:r>
        <w:rPr>
          <w:rFonts w:hint="eastAsia" w:ascii="仿宋_GB2312" w:hAnsi="宋体" w:eastAsia="仿宋_GB2312" w:cs="仿宋_GB2312"/>
          <w:color w:val="auto"/>
          <w:sz w:val="30"/>
          <w:szCs w:val="30"/>
          <w:lang w:val="en-US" w:eastAsia="zh-CN" w:bidi="ar"/>
        </w:rPr>
        <w:t xml:space="preserve">  院</w:t>
      </w:r>
      <w:r>
        <w:rPr>
          <w:rFonts w:ascii="仿宋_GB2312" w:hAnsi="宋体" w:eastAsia="仿宋_GB2312" w:cs="仿宋_GB2312"/>
          <w:color w:val="auto"/>
          <w:sz w:val="30"/>
          <w:szCs w:val="30"/>
          <w:lang w:bidi="ar"/>
        </w:rPr>
        <w:t>学</w:t>
      </w:r>
      <w:r>
        <w:rPr>
          <w:rFonts w:ascii="仿宋_GB2312" w:hAnsi="宋体" w:eastAsia="仿宋_GB2312" w:cs="仿宋_GB2312"/>
          <w:color w:val="000000"/>
          <w:sz w:val="30"/>
          <w:szCs w:val="30"/>
          <w:lang w:bidi="ar"/>
        </w:rPr>
        <w:t>术委员会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lang w:eastAsia="zh-CN" w:bidi="ar"/>
        </w:rPr>
        <w:t>受校学术委员会</w:t>
      </w:r>
      <w:r>
        <w:rPr>
          <w:rFonts w:ascii="仿宋_GB2312" w:hAnsi="宋体" w:eastAsia="仿宋_GB2312" w:cs="仿宋_GB2312"/>
          <w:color w:val="000000"/>
          <w:sz w:val="30"/>
          <w:szCs w:val="30"/>
          <w:lang w:bidi="ar"/>
        </w:rPr>
        <w:t>委托，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lang w:eastAsia="zh-CN" w:bidi="ar"/>
        </w:rPr>
        <w:t>负责本单位学术规范的宣传教育工作，同时配合受理</w:t>
      </w:r>
      <w:r>
        <w:rPr>
          <w:rFonts w:ascii="仿宋_GB2312" w:hAnsi="宋体" w:eastAsia="仿宋_GB2312" w:cs="仿宋_GB2312"/>
          <w:color w:val="000000"/>
          <w:sz w:val="30"/>
          <w:szCs w:val="30"/>
          <w:lang w:bidi="ar"/>
        </w:rPr>
        <w:t>有关学术不端行为的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lang w:eastAsia="zh-CN" w:bidi="ar"/>
        </w:rPr>
        <w:t>相关</w:t>
      </w:r>
      <w:r>
        <w:rPr>
          <w:rFonts w:ascii="仿宋_GB2312" w:hAnsi="宋体" w:eastAsia="仿宋_GB2312" w:cs="仿宋_GB2312"/>
          <w:color w:val="000000"/>
          <w:sz w:val="30"/>
          <w:szCs w:val="30"/>
          <w:lang w:bidi="ar"/>
        </w:rPr>
        <w:t>调查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lang w:eastAsia="zh-CN" w:bidi="ar"/>
        </w:rPr>
        <w:t>工作</w:t>
      </w:r>
      <w:r>
        <w:rPr>
          <w:rFonts w:ascii="仿宋_GB2312" w:hAnsi="宋体" w:eastAsia="仿宋_GB2312" w:cs="仿宋_GB2312"/>
          <w:color w:val="000000"/>
          <w:sz w:val="30"/>
          <w:szCs w:val="30"/>
          <w:lang w:bidi="ar"/>
        </w:rPr>
        <w:t>，裁决学术纠纷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lang w:bidi="ar"/>
        </w:rPr>
        <w:t>，并向校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lang w:eastAsia="zh-CN" w:bidi="ar"/>
        </w:rPr>
        <w:t>学术委员会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lang w:bidi="ar"/>
        </w:rPr>
        <w:t>提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lang w:eastAsia="zh-CN" w:bidi="ar"/>
        </w:rPr>
        <w:t>供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lang w:bidi="ar"/>
        </w:rPr>
        <w:t>处理建议</w:t>
      </w:r>
      <w:r>
        <w:rPr>
          <w:rFonts w:ascii="仿宋_GB2312" w:hAnsi="宋体" w:eastAsia="仿宋_GB2312" w:cs="仿宋_GB2312"/>
          <w:color w:val="000000"/>
          <w:sz w:val="30"/>
          <w:szCs w:val="30"/>
          <w:lang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  <w:rPr>
          <w:b/>
          <w:bCs/>
          <w:sz w:val="30"/>
          <w:szCs w:val="30"/>
        </w:rPr>
      </w:pP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第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四</w:t>
      </w: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章　委员</w:t>
      </w:r>
    </w:p>
    <w:p>
      <w:pPr>
        <w:widowControl/>
        <w:spacing w:beforeLines="0" w:afterLines="0" w:line="560" w:lineRule="atLeast"/>
        <w:ind w:firstLine="602" w:firstLineChars="200"/>
        <w:jc w:val="left"/>
        <w:rPr>
          <w:color w:val="0000FF"/>
          <w:sz w:val="30"/>
          <w:szCs w:val="30"/>
        </w:rPr>
      </w:pP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第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十</w:t>
      </w: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条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院</w:t>
      </w:r>
      <w:r>
        <w:rPr>
          <w:rFonts w:ascii="仿宋_GB2312" w:hAnsi="宋体" w:eastAsia="仿宋_GB2312" w:cs="仿宋_GB2312"/>
          <w:color w:val="000000"/>
          <w:kern w:val="0"/>
          <w:sz w:val="30"/>
          <w:szCs w:val="30"/>
          <w:lang w:bidi="ar"/>
        </w:rPr>
        <w:t>学术委员会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eastAsia="zh-CN" w:bidi="ar"/>
        </w:rPr>
        <w:t>成员构成原则上应覆盖全院所有学科，一般</w:t>
      </w:r>
      <w:r>
        <w:rPr>
          <w:rFonts w:ascii="仿宋_GB2312" w:hAnsi="宋体" w:eastAsia="仿宋_GB2312" w:cs="仿宋_GB2312"/>
          <w:color w:val="000000"/>
          <w:kern w:val="0"/>
          <w:sz w:val="30"/>
          <w:szCs w:val="30"/>
          <w:lang w:bidi="ar"/>
        </w:rPr>
        <w:t>应具备以下基本条件：</w:t>
      </w:r>
    </w:p>
    <w:p>
      <w:pPr>
        <w:widowControl/>
        <w:spacing w:beforeLines="0" w:afterLines="0" w:line="560" w:lineRule="atLeast"/>
        <w:ind w:firstLine="600" w:firstLineChars="200"/>
        <w:jc w:val="left"/>
        <w:rPr>
          <w:sz w:val="30"/>
          <w:szCs w:val="30"/>
        </w:rPr>
      </w:pPr>
      <w:r>
        <w:rPr>
          <w:rFonts w:ascii="仿宋_GB2312" w:hAnsi="宋体" w:eastAsia="仿宋_GB2312" w:cs="仿宋_GB2312"/>
          <w:color w:val="000000"/>
          <w:kern w:val="0"/>
          <w:sz w:val="30"/>
          <w:szCs w:val="30"/>
          <w:lang w:bidi="ar"/>
        </w:rPr>
        <w:t>（一）政治素质高，坚持原则，顾全大局，为人正派，办事公正；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/>
        <w:jc w:val="left"/>
        <w:textAlignment w:val="auto"/>
        <w:outlineLvl w:val="9"/>
        <w:rPr>
          <w:sz w:val="28"/>
          <w:szCs w:val="28"/>
        </w:rPr>
      </w:pPr>
      <w:r>
        <w:rPr>
          <w:rFonts w:ascii="仿宋_GB2312" w:hAnsi="宋体" w:eastAsia="仿宋_GB2312" w:cs="仿宋_GB2312"/>
          <w:color w:val="000000"/>
          <w:kern w:val="0"/>
          <w:sz w:val="30"/>
          <w:szCs w:val="30"/>
          <w:lang w:bidi="ar"/>
        </w:rPr>
        <w:t>（二）学术造诣高，学风端正，治学严谨，有良好的学术声誉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eastAsia="zh-CN"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在国内或河北省有一定的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eastAsia="zh-CN" w:bidi="ar"/>
        </w:rPr>
        <w:t>学术影响力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;</w:t>
      </w:r>
    </w:p>
    <w:p>
      <w:pPr>
        <w:widowControl/>
        <w:spacing w:beforeLines="0" w:afterLines="0" w:line="560" w:lineRule="atLeast"/>
        <w:ind w:firstLine="600" w:firstLineChars="200"/>
        <w:jc w:val="left"/>
        <w:rPr>
          <w:sz w:val="30"/>
          <w:szCs w:val="30"/>
        </w:rPr>
      </w:pPr>
      <w:r>
        <w:rPr>
          <w:rFonts w:ascii="仿宋_GB2312" w:hAnsi="宋体" w:eastAsia="仿宋_GB2312" w:cs="仿宋_GB2312"/>
          <w:color w:val="000000"/>
          <w:kern w:val="0"/>
          <w:sz w:val="30"/>
          <w:szCs w:val="30"/>
          <w:lang w:bidi="ar"/>
        </w:rPr>
        <w:t>（三）教学和科研业绩突出，熟悉所在学科、专业的学术状况；</w:t>
      </w:r>
    </w:p>
    <w:p>
      <w:pPr>
        <w:widowControl/>
        <w:spacing w:beforeLines="0" w:afterLines="0" w:line="560" w:lineRule="atLeast"/>
        <w:ind w:firstLine="600" w:firstLineChars="200"/>
        <w:jc w:val="left"/>
        <w:rPr>
          <w:sz w:val="30"/>
          <w:szCs w:val="30"/>
        </w:rPr>
      </w:pPr>
      <w:r>
        <w:rPr>
          <w:rFonts w:ascii="仿宋_GB2312" w:hAnsi="宋体" w:eastAsia="仿宋_GB2312" w:cs="仿宋_GB2312"/>
          <w:color w:val="000000"/>
          <w:kern w:val="0"/>
          <w:sz w:val="30"/>
          <w:szCs w:val="30"/>
          <w:lang w:bidi="ar"/>
        </w:rPr>
        <w:t>（四）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bidi="ar"/>
        </w:rPr>
        <w:t>获得</w:t>
      </w:r>
      <w:r>
        <w:rPr>
          <w:rFonts w:ascii="仿宋_GB2312" w:hAnsi="宋体" w:eastAsia="仿宋_GB2312" w:cs="仿宋_GB2312"/>
          <w:color w:val="000000"/>
          <w:kern w:val="0"/>
          <w:sz w:val="30"/>
          <w:szCs w:val="30"/>
          <w:lang w:bidi="ar"/>
        </w:rPr>
        <w:t>博士学位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bidi="ar"/>
        </w:rPr>
        <w:t>或为博士研究生指导教师，具有</w:t>
      </w:r>
      <w:r>
        <w:rPr>
          <w:rFonts w:ascii="仿宋_GB2312" w:hAnsi="宋体" w:eastAsia="仿宋_GB2312" w:cs="仿宋_GB2312"/>
          <w:color w:val="000000"/>
          <w:kern w:val="0"/>
          <w:sz w:val="30"/>
          <w:szCs w:val="30"/>
          <w:lang w:bidi="ar"/>
        </w:rPr>
        <w:t>正高级专业技术职务；</w:t>
      </w:r>
    </w:p>
    <w:p>
      <w:pPr>
        <w:widowControl/>
        <w:spacing w:beforeLines="0" w:afterLines="0" w:line="560" w:lineRule="atLeast"/>
        <w:ind w:firstLine="600" w:firstLineChars="200"/>
        <w:jc w:val="left"/>
        <w:rPr>
          <w:sz w:val="30"/>
          <w:szCs w:val="30"/>
        </w:rPr>
      </w:pPr>
      <w:r>
        <w:rPr>
          <w:rFonts w:ascii="仿宋_GB2312" w:hAnsi="宋体" w:eastAsia="仿宋_GB2312" w:cs="仿宋_GB2312"/>
          <w:color w:val="000000"/>
          <w:kern w:val="0"/>
          <w:sz w:val="30"/>
          <w:szCs w:val="30"/>
          <w:lang w:bidi="ar"/>
        </w:rPr>
        <w:t>（五）身体健康，能够履行学术委员会委员职责；</w:t>
      </w:r>
    </w:p>
    <w:p>
      <w:pPr>
        <w:widowControl/>
        <w:spacing w:beforeLines="0" w:afterLines="0" w:line="560" w:lineRule="atLeast"/>
        <w:ind w:firstLine="600" w:firstLineChars="200"/>
        <w:jc w:val="left"/>
        <w:rPr>
          <w:sz w:val="30"/>
          <w:szCs w:val="30"/>
        </w:rPr>
      </w:pPr>
      <w:r>
        <w:rPr>
          <w:rFonts w:ascii="仿宋_GB2312" w:hAnsi="宋体" w:eastAsia="仿宋_GB2312" w:cs="仿宋_GB2312"/>
          <w:color w:val="000000"/>
          <w:kern w:val="0"/>
          <w:sz w:val="30"/>
          <w:szCs w:val="30"/>
          <w:lang w:bidi="ar"/>
        </w:rPr>
        <w:t>（六）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年龄符合政府和学校有关退休规定，退休前至少可以任满一届委员工作</w:t>
      </w:r>
      <w:r>
        <w:rPr>
          <w:rFonts w:ascii="仿宋_GB2312" w:hAnsi="宋体" w:eastAsia="仿宋_GB2312" w:cs="仿宋_GB2312"/>
          <w:color w:val="000000"/>
          <w:kern w:val="0"/>
          <w:sz w:val="30"/>
          <w:szCs w:val="30"/>
          <w:lang w:bidi="ar"/>
        </w:rPr>
        <w:t>；</w:t>
      </w:r>
    </w:p>
    <w:p>
      <w:pPr>
        <w:widowControl/>
        <w:spacing w:beforeLines="0" w:afterLines="0" w:line="560" w:lineRule="atLeast"/>
        <w:ind w:firstLine="600" w:firstLineChars="200"/>
        <w:jc w:val="left"/>
        <w:rPr>
          <w:sz w:val="30"/>
          <w:szCs w:val="30"/>
        </w:rPr>
      </w:pPr>
      <w:r>
        <w:rPr>
          <w:rFonts w:ascii="仿宋_GB2312" w:hAnsi="宋体" w:eastAsia="仿宋_GB2312" w:cs="仿宋_GB2312"/>
          <w:color w:val="000000"/>
          <w:kern w:val="0"/>
          <w:sz w:val="30"/>
          <w:szCs w:val="30"/>
          <w:lang w:bidi="ar"/>
        </w:rPr>
        <w:t>（七）愿意热情为学术委员会工作，并严格遵守本章程规定。</w:t>
      </w:r>
    </w:p>
    <w:p>
      <w:pPr>
        <w:keepNext w:val="0"/>
        <w:keepLines w:val="0"/>
        <w:widowControl/>
        <w:suppressLineNumbers w:val="0"/>
        <w:spacing w:before="0" w:beforeLines="0" w:beforeAutospacing="0" w:after="0" w:afterLines="0" w:afterAutospacing="0" w:line="560" w:lineRule="atLeast"/>
        <w:ind w:left="0" w:right="0" w:firstLine="602" w:firstLineChars="200"/>
        <w:jc w:val="left"/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第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十一</w:t>
      </w: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条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　根据学科建设、教学与科学研究工作的需要，经院长批准，可聘任校内外知名学者作为学院学术委员会顾问、名誉委员、委员。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  <w:rPr>
          <w:b/>
          <w:bCs/>
          <w:sz w:val="30"/>
          <w:szCs w:val="30"/>
        </w:rPr>
      </w:pP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第五章　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议事</w:t>
      </w: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规则</w:t>
      </w:r>
    </w:p>
    <w:p>
      <w:pPr>
        <w:keepNext w:val="0"/>
        <w:keepLines w:val="0"/>
        <w:widowControl/>
        <w:suppressLineNumbers w:val="0"/>
        <w:spacing w:before="0" w:beforeLines="0" w:beforeAutospacing="0" w:after="0" w:afterLines="0" w:afterAutospacing="0" w:line="560" w:lineRule="atLeast"/>
        <w:ind w:left="0" w:right="0" w:firstLine="602" w:firstLineChars="200"/>
        <w:jc w:val="left"/>
        <w:rPr>
          <w:sz w:val="30"/>
          <w:szCs w:val="30"/>
        </w:rPr>
      </w:pP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第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十二</w:t>
      </w: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条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　学院学术委员会的工作形式主要是召开会议。会议由主任主持，会议须三分之二以上委员出席方为有效。对重要工作事项的决议，须经应到会人员的半数以上投票通过。</w:t>
      </w:r>
    </w:p>
    <w:p>
      <w:pPr>
        <w:keepNext w:val="0"/>
        <w:keepLines w:val="0"/>
        <w:widowControl/>
        <w:suppressLineNumbers w:val="0"/>
        <w:spacing w:before="0" w:beforeLines="0" w:beforeAutospacing="0" w:after="0" w:afterLines="0" w:afterAutospacing="0" w:line="560" w:lineRule="atLeast"/>
        <w:ind w:left="0" w:right="0" w:firstLine="602" w:firstLineChars="200"/>
        <w:jc w:val="left"/>
        <w:rPr>
          <w:sz w:val="30"/>
          <w:szCs w:val="30"/>
        </w:rPr>
      </w:pP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第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十三</w:t>
      </w: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条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　学院学术委员会会议实行例会制，每学期至少召开1次全体会议，根据需要可随时召开。按照少数服从多数的原则，讨论审议重大事项。在学术问题上，坚持平等原则，尊重和保护少数人的意见。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  <w:rPr>
          <w:b/>
          <w:bCs/>
          <w:sz w:val="30"/>
          <w:szCs w:val="30"/>
        </w:rPr>
      </w:pP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第六章　附则</w:t>
      </w:r>
    </w:p>
    <w:p>
      <w:pPr>
        <w:keepNext w:val="0"/>
        <w:keepLines w:val="0"/>
        <w:widowControl/>
        <w:suppressLineNumbers w:val="0"/>
        <w:spacing w:before="0" w:beforeLines="0" w:beforeAutospacing="0" w:after="0" w:afterLines="0" w:afterAutospacing="0" w:line="560" w:lineRule="atLeast"/>
        <w:ind w:left="0" w:right="0" w:firstLine="602" w:firstLineChars="200"/>
        <w:jc w:val="left"/>
        <w:rPr>
          <w:sz w:val="30"/>
          <w:szCs w:val="30"/>
        </w:rPr>
      </w:pP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第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十四</w:t>
      </w: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条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　二级学院学术委员会章程报校学术委员会秘书处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，经审核、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备案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后，由学校统一发布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Lines="0" w:beforeAutospacing="0" w:after="0" w:afterLines="0" w:afterAutospacing="0" w:line="560" w:lineRule="atLeast"/>
        <w:ind w:left="0" w:right="0" w:firstLine="602" w:firstLineChars="200"/>
        <w:jc w:val="left"/>
        <w:rPr>
          <w:sz w:val="30"/>
          <w:szCs w:val="30"/>
        </w:rPr>
      </w:pP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第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十五</w:t>
      </w: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条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　本意见自发布之日起实施。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4485"/>
        <w:jc w:val="left"/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 </w:t>
      </w:r>
    </w:p>
    <w:p>
      <w:pPr>
        <w:pStyle w:val="4"/>
        <w:widowControl/>
        <w:jc w:val="center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                 河北大学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lang w:eastAsia="zh-CN"/>
        </w:rPr>
        <w:t>学术委员会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                                              </w:t>
      </w:r>
    </w:p>
    <w:p>
      <w:pPr>
        <w:pStyle w:val="4"/>
        <w:widowControl/>
        <w:jc w:val="center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0"/>
          <w:szCs w:val="30"/>
        </w:rPr>
        <w:t>二○一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0"/>
          <w:szCs w:val="30"/>
          <w:lang w:eastAsia="zh-CN"/>
        </w:rPr>
        <w:t>八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0"/>
          <w:szCs w:val="30"/>
        </w:rPr>
        <w:t>年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>四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0"/>
          <w:szCs w:val="30"/>
        </w:rPr>
        <w:t>月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D195C"/>
    <w:rsid w:val="026A13AB"/>
    <w:rsid w:val="04452E33"/>
    <w:rsid w:val="0BC509A1"/>
    <w:rsid w:val="0F4E5332"/>
    <w:rsid w:val="12910439"/>
    <w:rsid w:val="13FE1D08"/>
    <w:rsid w:val="1E99437F"/>
    <w:rsid w:val="1F16314B"/>
    <w:rsid w:val="202E0455"/>
    <w:rsid w:val="20C3039C"/>
    <w:rsid w:val="24990B6C"/>
    <w:rsid w:val="2EB26AC2"/>
    <w:rsid w:val="300D195C"/>
    <w:rsid w:val="388C4947"/>
    <w:rsid w:val="43982A26"/>
    <w:rsid w:val="44A42879"/>
    <w:rsid w:val="49CC09F1"/>
    <w:rsid w:val="4E5D300A"/>
    <w:rsid w:val="59404CE4"/>
    <w:rsid w:val="5EAE2614"/>
    <w:rsid w:val="5F751702"/>
    <w:rsid w:val="648C77EA"/>
    <w:rsid w:val="671C611C"/>
    <w:rsid w:val="721711A0"/>
    <w:rsid w:val="795014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2018-04-03T09:17:00Z</dcterms:created>
  <dc:creator>第十九街咖啡</dc:creator>
  <cp:lastModifiedBy>第十九街咖啡</cp:lastModifiedBy>
  <dcterms:modified xsi:type="dcterms:W3CDTF">2018-04-11T01:23:46Z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